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393FC4" w14:textId="77777777" w:rsidR="008511BE" w:rsidRPr="00B561DA" w:rsidRDefault="008511BE" w:rsidP="008511BE">
      <w:pPr>
        <w:jc w:val="center"/>
        <w:rPr>
          <w:rFonts w:ascii="Source Sans Pro" w:hAnsi="Source Sans Pro"/>
          <w:b/>
          <w:bCs/>
          <w:color w:val="000000"/>
        </w:rPr>
      </w:pPr>
      <w:r w:rsidRPr="00B561DA">
        <w:rPr>
          <w:rFonts w:ascii="Source Sans Pro" w:hAnsi="Source Sans Pro"/>
          <w:b/>
          <w:bCs/>
          <w:color w:val="000000"/>
        </w:rPr>
        <w:t>Head Start Diamond Jubilee</w:t>
      </w:r>
    </w:p>
    <w:p w14:paraId="3E50378B" w14:textId="5E285767" w:rsidR="008511BE" w:rsidRPr="00B561DA" w:rsidRDefault="008511BE" w:rsidP="008511BE">
      <w:pPr>
        <w:jc w:val="center"/>
        <w:rPr>
          <w:rFonts w:ascii="Source Sans Pro" w:hAnsi="Source Sans Pro"/>
          <w:b/>
          <w:bCs/>
          <w:color w:val="000000"/>
        </w:rPr>
      </w:pPr>
      <w:r>
        <w:rPr>
          <w:rFonts w:ascii="Source Sans Pro" w:hAnsi="Source Sans Pro"/>
          <w:b/>
          <w:bCs/>
          <w:color w:val="000000"/>
        </w:rPr>
        <w:t>Head Start Program Stakeholders</w:t>
      </w:r>
      <w:r w:rsidR="00AC4BDF">
        <w:rPr>
          <w:rFonts w:ascii="Source Sans Pro" w:hAnsi="Source Sans Pro"/>
          <w:b/>
          <w:bCs/>
          <w:color w:val="000000"/>
        </w:rPr>
        <w:t xml:space="preserve"> and Target Audiences</w:t>
      </w:r>
    </w:p>
    <w:p w14:paraId="266F9435" w14:textId="16351358" w:rsidR="008511BE" w:rsidRDefault="008511BE" w:rsidP="008511BE">
      <w:pPr>
        <w:rPr>
          <w:rFonts w:ascii="Source Sans Pro" w:hAnsi="Source Sans Pro"/>
          <w:color w:val="000000"/>
        </w:rPr>
      </w:pPr>
    </w:p>
    <w:p w14:paraId="174644F3" w14:textId="04D645E3" w:rsidR="008511BE" w:rsidRDefault="008511BE" w:rsidP="008511BE">
      <w:pPr>
        <w:rPr>
          <w:rFonts w:ascii="Source Sans Pro" w:hAnsi="Source Sans Pro"/>
          <w:color w:val="000000"/>
        </w:rPr>
      </w:pPr>
      <w:r>
        <w:rPr>
          <w:rFonts w:ascii="Source Sans Pro" w:hAnsi="Source Sans Pro"/>
          <w:color w:val="000000"/>
        </w:rPr>
        <w:t xml:space="preserve">This list includes broader categories with possible sub-categories underneath each. </w:t>
      </w:r>
      <w:r w:rsidR="001F596D">
        <w:rPr>
          <w:rFonts w:ascii="Source Sans Pro" w:hAnsi="Source Sans Pro"/>
          <w:color w:val="000000"/>
        </w:rPr>
        <w:t xml:space="preserve">This is not meant to be exhaustive, but it does attempt to include the broad array of entities that have </w:t>
      </w:r>
      <w:proofErr w:type="gramStart"/>
      <w:r w:rsidR="001F596D">
        <w:rPr>
          <w:rFonts w:ascii="Source Sans Pro" w:hAnsi="Source Sans Pro"/>
          <w:color w:val="000000"/>
        </w:rPr>
        <w:t>a potential</w:t>
      </w:r>
      <w:proofErr w:type="gramEnd"/>
      <w:r w:rsidR="001F596D">
        <w:rPr>
          <w:rFonts w:ascii="Source Sans Pro" w:hAnsi="Source Sans Pro"/>
          <w:color w:val="000000"/>
        </w:rPr>
        <w:t xml:space="preserve"> to be part of a productive relationship with your Head Start program. </w:t>
      </w:r>
      <w:r>
        <w:rPr>
          <w:rFonts w:ascii="Source Sans Pro" w:hAnsi="Source Sans Pro"/>
          <w:color w:val="000000"/>
        </w:rPr>
        <w:t xml:space="preserve">Think about what you might want each group or sub-group to know and do </w:t>
      </w:r>
      <w:proofErr w:type="gramStart"/>
      <w:r>
        <w:rPr>
          <w:rFonts w:ascii="Source Sans Pro" w:hAnsi="Source Sans Pro"/>
          <w:color w:val="000000"/>
        </w:rPr>
        <w:t>as a result of</w:t>
      </w:r>
      <w:proofErr w:type="gramEnd"/>
      <w:r>
        <w:rPr>
          <w:rFonts w:ascii="Source Sans Pro" w:hAnsi="Source Sans Pro"/>
          <w:color w:val="000000"/>
        </w:rPr>
        <w:t xml:space="preserve"> your Diamond </w:t>
      </w:r>
      <w:r w:rsidR="00CF2D0B">
        <w:rPr>
          <w:rFonts w:ascii="Source Sans Pro" w:hAnsi="Source Sans Pro"/>
          <w:color w:val="000000"/>
        </w:rPr>
        <w:t>Jubilee</w:t>
      </w:r>
      <w:r>
        <w:rPr>
          <w:rFonts w:ascii="Source Sans Pro" w:hAnsi="Source Sans Pro"/>
          <w:color w:val="000000"/>
        </w:rPr>
        <w:t xml:space="preserve"> celebration. </w:t>
      </w:r>
      <w:r w:rsidR="00977138">
        <w:rPr>
          <w:rFonts w:ascii="Source Sans Pro" w:hAnsi="Source Sans Pro"/>
          <w:color w:val="000000"/>
        </w:rPr>
        <w:t xml:space="preserve">Then prioritize 3-5 that, if you were successful, would make the biggest impact on your success and in reaching your goals. </w:t>
      </w:r>
      <w:r w:rsidR="00D6072F">
        <w:rPr>
          <w:rFonts w:ascii="Source Sans Pro" w:hAnsi="Source Sans Pro"/>
          <w:color w:val="000000"/>
        </w:rPr>
        <w:t xml:space="preserve">If you haven’t done this already, develop a comprehensive stakeholder database with complete contact information (address, telephone, mobile telephone, email, etc.). Be able to sort it by various stakeholder groups (like the categories below) so you can communicate easily and on an ongoing basis through a variety of electronic media. </w:t>
      </w:r>
    </w:p>
    <w:p w14:paraId="5B4D57EC" w14:textId="1C95A10B" w:rsidR="00E80988" w:rsidRPr="008511BE" w:rsidRDefault="008511BE">
      <w:pPr>
        <w:rPr>
          <w:b/>
          <w:bCs/>
        </w:rPr>
      </w:pPr>
      <w:r w:rsidRPr="008511BE">
        <w:rPr>
          <w:b/>
          <w:bCs/>
        </w:rPr>
        <w:t>Staff</w:t>
      </w:r>
    </w:p>
    <w:p w14:paraId="2B1B9FD7" w14:textId="3B264E0F" w:rsidR="008511BE" w:rsidRDefault="008511BE" w:rsidP="008511BE">
      <w:pPr>
        <w:pStyle w:val="ListParagraph"/>
        <w:numPr>
          <w:ilvl w:val="0"/>
          <w:numId w:val="2"/>
        </w:numPr>
      </w:pPr>
      <w:r>
        <w:t>Teachers</w:t>
      </w:r>
    </w:p>
    <w:p w14:paraId="5980C83B" w14:textId="5FEA5E13" w:rsidR="008511BE" w:rsidRDefault="008511BE" w:rsidP="008511BE">
      <w:pPr>
        <w:pStyle w:val="ListParagraph"/>
        <w:numPr>
          <w:ilvl w:val="0"/>
          <w:numId w:val="2"/>
        </w:numPr>
      </w:pPr>
      <w:r>
        <w:t>Assistant Teachers</w:t>
      </w:r>
    </w:p>
    <w:p w14:paraId="406A37E4" w14:textId="187C82CA" w:rsidR="008511BE" w:rsidRDefault="008511BE" w:rsidP="008511BE">
      <w:pPr>
        <w:pStyle w:val="ListParagraph"/>
        <w:numPr>
          <w:ilvl w:val="0"/>
          <w:numId w:val="2"/>
        </w:numPr>
      </w:pPr>
      <w:r>
        <w:t>Management Staff</w:t>
      </w:r>
    </w:p>
    <w:p w14:paraId="00A05937" w14:textId="52046D9D" w:rsidR="008511BE" w:rsidRDefault="008511BE" w:rsidP="008511BE">
      <w:pPr>
        <w:pStyle w:val="ListParagraph"/>
        <w:numPr>
          <w:ilvl w:val="0"/>
          <w:numId w:val="2"/>
        </w:numPr>
      </w:pPr>
      <w:r>
        <w:t>Family Support workers</w:t>
      </w:r>
    </w:p>
    <w:p w14:paraId="2ED84089" w14:textId="291F1644" w:rsidR="008511BE" w:rsidRDefault="008511BE" w:rsidP="008511BE">
      <w:pPr>
        <w:pStyle w:val="ListParagraph"/>
        <w:numPr>
          <w:ilvl w:val="0"/>
          <w:numId w:val="2"/>
        </w:numPr>
      </w:pPr>
      <w:r>
        <w:t>Bus Drivers</w:t>
      </w:r>
    </w:p>
    <w:p w14:paraId="2BCDBE25" w14:textId="2FE2CDDB" w:rsidR="008511BE" w:rsidRDefault="008511BE" w:rsidP="008511BE">
      <w:pPr>
        <w:pStyle w:val="ListParagraph"/>
        <w:numPr>
          <w:ilvl w:val="0"/>
          <w:numId w:val="2"/>
        </w:numPr>
      </w:pPr>
      <w:r>
        <w:t>Health services workers</w:t>
      </w:r>
    </w:p>
    <w:p w14:paraId="70FD78AB" w14:textId="3AB10913" w:rsidR="008511BE" w:rsidRPr="008511BE" w:rsidRDefault="008511BE" w:rsidP="008511BE">
      <w:pPr>
        <w:rPr>
          <w:b/>
          <w:bCs/>
        </w:rPr>
      </w:pPr>
      <w:r>
        <w:rPr>
          <w:b/>
          <w:bCs/>
        </w:rPr>
        <w:t xml:space="preserve">Future </w:t>
      </w:r>
      <w:r w:rsidRPr="008511BE">
        <w:rPr>
          <w:b/>
          <w:bCs/>
        </w:rPr>
        <w:t>Staff</w:t>
      </w:r>
    </w:p>
    <w:p w14:paraId="45DABB15" w14:textId="0DB02467" w:rsidR="008511BE" w:rsidRDefault="008511BE" w:rsidP="008511BE">
      <w:pPr>
        <w:pStyle w:val="ListParagraph"/>
        <w:numPr>
          <w:ilvl w:val="0"/>
          <w:numId w:val="4"/>
        </w:numPr>
      </w:pPr>
      <w:r>
        <w:t>For teaching positions</w:t>
      </w:r>
    </w:p>
    <w:p w14:paraId="4A1CA0CA" w14:textId="15E69894" w:rsidR="008511BE" w:rsidRDefault="008511BE" w:rsidP="008511BE">
      <w:pPr>
        <w:pStyle w:val="ListParagraph"/>
        <w:numPr>
          <w:ilvl w:val="0"/>
          <w:numId w:val="4"/>
        </w:numPr>
      </w:pPr>
      <w:r>
        <w:t>For administrative positions</w:t>
      </w:r>
    </w:p>
    <w:p w14:paraId="3D144AA9" w14:textId="41C0D851" w:rsidR="008511BE" w:rsidRDefault="008511BE" w:rsidP="008511BE">
      <w:pPr>
        <w:pStyle w:val="ListParagraph"/>
        <w:numPr>
          <w:ilvl w:val="0"/>
          <w:numId w:val="4"/>
        </w:numPr>
      </w:pPr>
      <w:r>
        <w:t>For other positions</w:t>
      </w:r>
    </w:p>
    <w:p w14:paraId="27CBD083" w14:textId="0219E4E5" w:rsidR="00CF2D0B" w:rsidRDefault="00CF2D0B" w:rsidP="008511BE">
      <w:pPr>
        <w:rPr>
          <w:b/>
          <w:bCs/>
        </w:rPr>
      </w:pPr>
      <w:r>
        <w:rPr>
          <w:b/>
          <w:bCs/>
        </w:rPr>
        <w:t>Children and Families</w:t>
      </w:r>
    </w:p>
    <w:p w14:paraId="55E26523" w14:textId="28AC86B8" w:rsidR="00CF2D0B" w:rsidRDefault="00CF2D0B" w:rsidP="00CF2D0B">
      <w:pPr>
        <w:pStyle w:val="ListParagraph"/>
        <w:numPr>
          <w:ilvl w:val="0"/>
          <w:numId w:val="7"/>
        </w:numPr>
      </w:pPr>
      <w:r w:rsidRPr="00CF2D0B">
        <w:t>Parent Training and Information Centers (through IDEA)</w:t>
      </w:r>
    </w:p>
    <w:p w14:paraId="3E9B1BC4" w14:textId="32BA1E66" w:rsidR="00CF2D0B" w:rsidRDefault="00CF2D0B" w:rsidP="00CF2D0B">
      <w:pPr>
        <w:pStyle w:val="ListParagraph"/>
        <w:numPr>
          <w:ilvl w:val="0"/>
          <w:numId w:val="7"/>
        </w:numPr>
      </w:pPr>
      <w:r>
        <w:t>Public Libraries (children’s librarians)</w:t>
      </w:r>
    </w:p>
    <w:p w14:paraId="66B7377C" w14:textId="4D954E7D" w:rsidR="001F596D" w:rsidRPr="00CF2D0B" w:rsidRDefault="001F596D" w:rsidP="00CF2D0B">
      <w:pPr>
        <w:pStyle w:val="ListParagraph"/>
        <w:numPr>
          <w:ilvl w:val="0"/>
          <w:numId w:val="7"/>
        </w:numPr>
      </w:pPr>
      <w:r>
        <w:t xml:space="preserve">Any place families frequent (pediatrician offices, food stores, playgrounds, </w:t>
      </w:r>
      <w:r w:rsidR="00205F84">
        <w:t>laundromats, libraries,</w:t>
      </w:r>
      <w:r>
        <w:t xml:space="preserve"> YMCA/YWCA</w:t>
      </w:r>
      <w:r w:rsidR="00205F84">
        <w:t xml:space="preserve"> or other youth organizations, faith communities, recreation centers, prison visiting rooms)</w:t>
      </w:r>
    </w:p>
    <w:p w14:paraId="64E8D75D" w14:textId="30B996DA" w:rsidR="003A0710" w:rsidRDefault="003A0710" w:rsidP="008511BE">
      <w:pPr>
        <w:rPr>
          <w:b/>
          <w:bCs/>
        </w:rPr>
      </w:pPr>
      <w:r>
        <w:rPr>
          <w:b/>
          <w:bCs/>
        </w:rPr>
        <w:t>Education Leaders</w:t>
      </w:r>
      <w:r w:rsidR="001F596D">
        <w:rPr>
          <w:b/>
          <w:bCs/>
        </w:rPr>
        <w:t>hip</w:t>
      </w:r>
    </w:p>
    <w:p w14:paraId="46B1F0D8" w14:textId="77777777" w:rsidR="003A0710" w:rsidRDefault="003A0710" w:rsidP="003A0710">
      <w:pPr>
        <w:pStyle w:val="ListParagraph"/>
        <w:numPr>
          <w:ilvl w:val="0"/>
          <w:numId w:val="5"/>
        </w:numPr>
      </w:pPr>
      <w:r w:rsidRPr="003A0710">
        <w:t xml:space="preserve">School principals </w:t>
      </w:r>
    </w:p>
    <w:p w14:paraId="54D141A5" w14:textId="203FD5EF" w:rsidR="003A0710" w:rsidRPr="003A0710" w:rsidRDefault="003A0710" w:rsidP="003A0710">
      <w:pPr>
        <w:pStyle w:val="ListParagraph"/>
        <w:numPr>
          <w:ilvl w:val="0"/>
          <w:numId w:val="5"/>
        </w:numPr>
      </w:pPr>
      <w:r>
        <w:t>D</w:t>
      </w:r>
      <w:r w:rsidRPr="003A0710">
        <w:t>istrict superintendents</w:t>
      </w:r>
    </w:p>
    <w:p w14:paraId="55A73AE2" w14:textId="047870BA" w:rsidR="003A0710" w:rsidRDefault="003A0710" w:rsidP="003A0710">
      <w:pPr>
        <w:pStyle w:val="ListParagraph"/>
        <w:numPr>
          <w:ilvl w:val="0"/>
          <w:numId w:val="5"/>
        </w:numPr>
      </w:pPr>
      <w:r>
        <w:t>Special Education Services Coordinators</w:t>
      </w:r>
    </w:p>
    <w:p w14:paraId="7DC3BF2C" w14:textId="33364023" w:rsidR="003A0710" w:rsidRDefault="003A0710" w:rsidP="003A0710">
      <w:pPr>
        <w:pStyle w:val="ListParagraph"/>
        <w:numPr>
          <w:ilvl w:val="0"/>
          <w:numId w:val="5"/>
        </w:numPr>
      </w:pPr>
      <w:r>
        <w:t>Kindergarten Teachers</w:t>
      </w:r>
    </w:p>
    <w:p w14:paraId="20EF6A59" w14:textId="7BD6A9B7" w:rsidR="003A0710" w:rsidRDefault="003A0710" w:rsidP="003A0710">
      <w:pPr>
        <w:pStyle w:val="ListParagraph"/>
        <w:numPr>
          <w:ilvl w:val="0"/>
          <w:numId w:val="5"/>
        </w:numPr>
      </w:pPr>
      <w:r>
        <w:t>School District PreK Teachers and Supervisors</w:t>
      </w:r>
    </w:p>
    <w:p w14:paraId="36699B20" w14:textId="221A55D1" w:rsidR="00857EF6" w:rsidRDefault="00857EF6" w:rsidP="003A0710">
      <w:pPr>
        <w:pStyle w:val="ListParagraph"/>
        <w:numPr>
          <w:ilvl w:val="0"/>
          <w:numId w:val="5"/>
        </w:numPr>
      </w:pPr>
      <w:r>
        <w:t>McKinney-Vento Liaisons</w:t>
      </w:r>
    </w:p>
    <w:p w14:paraId="24DDA9D6" w14:textId="1FBA3CAF" w:rsidR="003A0710" w:rsidRDefault="003A0710" w:rsidP="003A0710">
      <w:pPr>
        <w:pStyle w:val="ListParagraph"/>
        <w:numPr>
          <w:ilvl w:val="0"/>
          <w:numId w:val="5"/>
        </w:numPr>
      </w:pPr>
      <w:r>
        <w:t>Child Care Centers</w:t>
      </w:r>
    </w:p>
    <w:p w14:paraId="6C2DAAA6" w14:textId="79035A25" w:rsidR="003A0710" w:rsidRDefault="003A0710" w:rsidP="003A0710">
      <w:pPr>
        <w:pStyle w:val="ListParagraph"/>
        <w:numPr>
          <w:ilvl w:val="0"/>
          <w:numId w:val="5"/>
        </w:numPr>
      </w:pPr>
      <w:r>
        <w:lastRenderedPageBreak/>
        <w:t>Family Child Care Providers</w:t>
      </w:r>
    </w:p>
    <w:p w14:paraId="69409F2B" w14:textId="3451AB9F" w:rsidR="001F596D" w:rsidRDefault="001F596D" w:rsidP="001F596D">
      <w:pPr>
        <w:rPr>
          <w:b/>
          <w:bCs/>
        </w:rPr>
      </w:pPr>
      <w:r>
        <w:rPr>
          <w:b/>
          <w:bCs/>
        </w:rPr>
        <w:t>Cultural and Educational Organizations</w:t>
      </w:r>
    </w:p>
    <w:p w14:paraId="5DE79D17" w14:textId="2EE72DCF" w:rsidR="001F596D" w:rsidRDefault="001F596D" w:rsidP="001F596D">
      <w:pPr>
        <w:pStyle w:val="ListParagraph"/>
        <w:numPr>
          <w:ilvl w:val="0"/>
          <w:numId w:val="9"/>
        </w:numPr>
      </w:pPr>
      <w:r w:rsidRPr="001F596D">
        <w:t>Museums</w:t>
      </w:r>
    </w:p>
    <w:p w14:paraId="2EDD60B2" w14:textId="4B80A0C4" w:rsidR="001F596D" w:rsidRPr="001F596D" w:rsidRDefault="001F596D" w:rsidP="001F596D">
      <w:pPr>
        <w:pStyle w:val="ListParagraph"/>
        <w:numPr>
          <w:ilvl w:val="0"/>
          <w:numId w:val="9"/>
        </w:numPr>
      </w:pPr>
      <w:r>
        <w:t>Zoos</w:t>
      </w:r>
    </w:p>
    <w:p w14:paraId="0C139481" w14:textId="6673524E" w:rsidR="001F596D" w:rsidRDefault="001F596D" w:rsidP="001F596D">
      <w:pPr>
        <w:pStyle w:val="ListParagraph"/>
        <w:numPr>
          <w:ilvl w:val="0"/>
          <w:numId w:val="9"/>
        </w:numPr>
      </w:pPr>
      <w:r w:rsidRPr="001F596D">
        <w:t>Libraries</w:t>
      </w:r>
    </w:p>
    <w:p w14:paraId="5EE75675" w14:textId="2C5F1120" w:rsidR="001F596D" w:rsidRDefault="001F596D" w:rsidP="001F596D">
      <w:pPr>
        <w:pStyle w:val="ListParagraph"/>
        <w:numPr>
          <w:ilvl w:val="0"/>
          <w:numId w:val="9"/>
        </w:numPr>
      </w:pPr>
      <w:r>
        <w:t>Racial/Ethnic Solidarity Organizations</w:t>
      </w:r>
    </w:p>
    <w:p w14:paraId="41823012" w14:textId="2C7E9250" w:rsidR="001F596D" w:rsidRPr="001F596D" w:rsidRDefault="001F596D" w:rsidP="001F596D">
      <w:pPr>
        <w:pStyle w:val="ListParagraph"/>
        <w:numPr>
          <w:ilvl w:val="0"/>
          <w:numId w:val="9"/>
        </w:numPr>
      </w:pPr>
      <w:r>
        <w:t>Social Justice/Anti-racist Organizations</w:t>
      </w:r>
    </w:p>
    <w:p w14:paraId="1719A68E" w14:textId="5ADCF219" w:rsidR="001F596D" w:rsidRPr="001F596D" w:rsidRDefault="001F596D" w:rsidP="001F596D">
      <w:pPr>
        <w:rPr>
          <w:b/>
          <w:bCs/>
        </w:rPr>
      </w:pPr>
      <w:r w:rsidRPr="001F596D">
        <w:rPr>
          <w:b/>
          <w:bCs/>
        </w:rPr>
        <w:t>Mass Media</w:t>
      </w:r>
    </w:p>
    <w:p w14:paraId="4E176276" w14:textId="77777777" w:rsidR="001F596D" w:rsidRPr="001F596D" w:rsidRDefault="001F596D" w:rsidP="001F596D">
      <w:pPr>
        <w:pStyle w:val="ListParagraph"/>
        <w:numPr>
          <w:ilvl w:val="0"/>
          <w:numId w:val="5"/>
        </w:numPr>
        <w:rPr>
          <w:b/>
          <w:bCs/>
        </w:rPr>
      </w:pPr>
      <w:r>
        <w:t>Newspapers</w:t>
      </w:r>
    </w:p>
    <w:p w14:paraId="722930A4" w14:textId="77777777" w:rsidR="001F596D" w:rsidRPr="001F596D" w:rsidRDefault="001F596D" w:rsidP="001F596D">
      <w:pPr>
        <w:pStyle w:val="ListParagraph"/>
        <w:numPr>
          <w:ilvl w:val="0"/>
          <w:numId w:val="5"/>
        </w:numPr>
        <w:rPr>
          <w:b/>
          <w:bCs/>
        </w:rPr>
      </w:pPr>
      <w:r>
        <w:t>Radio</w:t>
      </w:r>
    </w:p>
    <w:p w14:paraId="313BF35F" w14:textId="77777777" w:rsidR="001F596D" w:rsidRPr="001F596D" w:rsidRDefault="001F596D" w:rsidP="001F596D">
      <w:pPr>
        <w:pStyle w:val="ListParagraph"/>
        <w:numPr>
          <w:ilvl w:val="0"/>
          <w:numId w:val="5"/>
        </w:numPr>
        <w:rPr>
          <w:b/>
          <w:bCs/>
        </w:rPr>
      </w:pPr>
      <w:r>
        <w:t>Television</w:t>
      </w:r>
    </w:p>
    <w:p w14:paraId="63F45DA6" w14:textId="77777777" w:rsidR="001F596D" w:rsidRPr="001F596D" w:rsidRDefault="001F596D" w:rsidP="001F596D">
      <w:pPr>
        <w:pStyle w:val="ListParagraph"/>
        <w:numPr>
          <w:ilvl w:val="0"/>
          <w:numId w:val="5"/>
        </w:numPr>
        <w:rPr>
          <w:b/>
          <w:bCs/>
        </w:rPr>
      </w:pPr>
      <w:r>
        <w:t>Online news services</w:t>
      </w:r>
    </w:p>
    <w:p w14:paraId="3C54AA65" w14:textId="77777777" w:rsidR="001F596D" w:rsidRPr="003A0710" w:rsidRDefault="001F596D" w:rsidP="003A0710">
      <w:pPr>
        <w:pStyle w:val="ListParagraph"/>
        <w:numPr>
          <w:ilvl w:val="0"/>
          <w:numId w:val="5"/>
        </w:numPr>
      </w:pPr>
    </w:p>
    <w:p w14:paraId="4D95462A" w14:textId="2A10652C" w:rsidR="008511BE" w:rsidRDefault="008511BE" w:rsidP="008511BE">
      <w:pPr>
        <w:rPr>
          <w:b/>
          <w:bCs/>
        </w:rPr>
      </w:pPr>
      <w:r>
        <w:rPr>
          <w:b/>
          <w:bCs/>
        </w:rPr>
        <w:t>Community Leaders</w:t>
      </w:r>
      <w:r w:rsidR="00CF2D0B">
        <w:rPr>
          <w:b/>
          <w:bCs/>
        </w:rPr>
        <w:t xml:space="preserve"> </w:t>
      </w:r>
      <w:r w:rsidR="00CF2D0B" w:rsidRPr="00CF2D0B">
        <w:t xml:space="preserve">(see also any agency providing services outlined in </w:t>
      </w:r>
      <w:hyperlink r:id="rId5" w:history="1">
        <w:r w:rsidR="00CF2D0B" w:rsidRPr="00CF2D0B">
          <w:rPr>
            <w:rStyle w:val="Hyperlink"/>
          </w:rPr>
          <w:t>1302.53(a) (2)</w:t>
        </w:r>
      </w:hyperlink>
      <w:r w:rsidR="00CF2D0B" w:rsidRPr="00CF2D0B">
        <w:t>)</w:t>
      </w:r>
      <w:r w:rsidR="00CF2D0B">
        <w:rPr>
          <w:b/>
          <w:bCs/>
        </w:rPr>
        <w:t xml:space="preserve"> </w:t>
      </w:r>
    </w:p>
    <w:p w14:paraId="24385C26" w14:textId="0B426FAC" w:rsidR="008511BE" w:rsidRPr="003A0710" w:rsidRDefault="00E161BB" w:rsidP="008511BE">
      <w:pPr>
        <w:pStyle w:val="ListParagraph"/>
        <w:numPr>
          <w:ilvl w:val="0"/>
          <w:numId w:val="3"/>
        </w:numPr>
        <w:rPr>
          <w:b/>
          <w:bCs/>
        </w:rPr>
      </w:pPr>
      <w:r>
        <w:t>Local g</w:t>
      </w:r>
      <w:r w:rsidR="00977138">
        <w:t>overnment</w:t>
      </w:r>
      <w:r w:rsidR="008511BE">
        <w:t xml:space="preserve"> leaders</w:t>
      </w:r>
      <w:r w:rsidR="00977138">
        <w:t xml:space="preserve"> and staff</w:t>
      </w:r>
    </w:p>
    <w:p w14:paraId="6A3C457B" w14:textId="77777777" w:rsidR="00E161BB" w:rsidRPr="00E161BB" w:rsidRDefault="00E161BB" w:rsidP="008511BE">
      <w:pPr>
        <w:pStyle w:val="ListParagraph"/>
        <w:numPr>
          <w:ilvl w:val="0"/>
          <w:numId w:val="3"/>
        </w:numPr>
        <w:rPr>
          <w:b/>
          <w:bCs/>
        </w:rPr>
      </w:pPr>
      <w:r>
        <w:t>Elected representatives</w:t>
      </w:r>
    </w:p>
    <w:p w14:paraId="3669D0DE" w14:textId="501ADE81" w:rsidR="003A0710" w:rsidRPr="00E161BB" w:rsidRDefault="003A0710" w:rsidP="00E161BB">
      <w:pPr>
        <w:pStyle w:val="ListParagraph"/>
        <w:numPr>
          <w:ilvl w:val="1"/>
          <w:numId w:val="3"/>
        </w:numPr>
        <w:rPr>
          <w:b/>
          <w:bCs/>
        </w:rPr>
      </w:pPr>
      <w:r>
        <w:t xml:space="preserve">U.S. </w:t>
      </w:r>
      <w:r w:rsidR="00E161BB">
        <w:t xml:space="preserve">Senators and </w:t>
      </w:r>
      <w:r>
        <w:t>Congress</w:t>
      </w:r>
      <w:r w:rsidR="00E161BB">
        <w:t>persons (and key staff)</w:t>
      </w:r>
    </w:p>
    <w:p w14:paraId="18887C21" w14:textId="62076039" w:rsidR="00E161BB" w:rsidRPr="00977138" w:rsidRDefault="00E161BB" w:rsidP="00E161BB">
      <w:pPr>
        <w:pStyle w:val="ListParagraph"/>
        <w:numPr>
          <w:ilvl w:val="1"/>
          <w:numId w:val="3"/>
        </w:numPr>
        <w:rPr>
          <w:b/>
          <w:bCs/>
        </w:rPr>
      </w:pPr>
      <w:r>
        <w:t>State Senate and House Legislators</w:t>
      </w:r>
    </w:p>
    <w:p w14:paraId="3C00B6FD" w14:textId="5CE7CBBF" w:rsidR="00977138" w:rsidRPr="00E161BB" w:rsidRDefault="00977138" w:rsidP="008511BE">
      <w:pPr>
        <w:pStyle w:val="ListParagraph"/>
        <w:numPr>
          <w:ilvl w:val="0"/>
          <w:numId w:val="3"/>
        </w:numPr>
        <w:rPr>
          <w:b/>
          <w:bCs/>
        </w:rPr>
      </w:pPr>
      <w:r>
        <w:t>City or County Councils members</w:t>
      </w:r>
    </w:p>
    <w:p w14:paraId="6066773E" w14:textId="52EE057F" w:rsidR="00E161BB" w:rsidRPr="00AA41DA" w:rsidRDefault="00E161BB" w:rsidP="008511BE">
      <w:pPr>
        <w:pStyle w:val="ListParagraph"/>
        <w:numPr>
          <w:ilvl w:val="0"/>
          <w:numId w:val="3"/>
        </w:numPr>
        <w:rPr>
          <w:b/>
          <w:bCs/>
        </w:rPr>
      </w:pPr>
      <w:r>
        <w:t xml:space="preserve">State </w:t>
      </w:r>
      <w:r w:rsidR="00FB60CA">
        <w:t xml:space="preserve">and Local </w:t>
      </w:r>
      <w:r>
        <w:t xml:space="preserve">Offices </w:t>
      </w:r>
      <w:r w:rsidR="00FB60CA">
        <w:t>providing (social services, c</w:t>
      </w:r>
      <w:r>
        <w:t>hild welfare, child care</w:t>
      </w:r>
      <w:r w:rsidR="00FB60CA">
        <w:t xml:space="preserve"> licensing and assistance, Medicaid, nutrition and food assistance)</w:t>
      </w:r>
    </w:p>
    <w:p w14:paraId="2C93C800" w14:textId="54748D4E" w:rsidR="00AA41DA" w:rsidRPr="00205F84" w:rsidRDefault="00AA41DA" w:rsidP="008511BE">
      <w:pPr>
        <w:pStyle w:val="ListParagraph"/>
        <w:numPr>
          <w:ilvl w:val="0"/>
          <w:numId w:val="3"/>
        </w:numPr>
        <w:rPr>
          <w:b/>
          <w:bCs/>
        </w:rPr>
      </w:pPr>
      <w:r>
        <w:t>Neighborhood associations</w:t>
      </w:r>
    </w:p>
    <w:p w14:paraId="7F63668D" w14:textId="0D32D7E1" w:rsidR="00205F84" w:rsidRPr="008511BE" w:rsidRDefault="00205F84" w:rsidP="008511BE">
      <w:pPr>
        <w:pStyle w:val="ListParagraph"/>
        <w:numPr>
          <w:ilvl w:val="0"/>
          <w:numId w:val="3"/>
        </w:numPr>
        <w:rPr>
          <w:b/>
          <w:bCs/>
        </w:rPr>
      </w:pPr>
      <w:r>
        <w:t>Law Enforcement</w:t>
      </w:r>
      <w:r w:rsidR="00AA41DA">
        <w:t>/Judicial System</w:t>
      </w:r>
    </w:p>
    <w:p w14:paraId="1AB017E0" w14:textId="56D2EF70" w:rsidR="008511BE" w:rsidRPr="00CF2D0B" w:rsidRDefault="00977138" w:rsidP="008511BE">
      <w:pPr>
        <w:pStyle w:val="ListParagraph"/>
        <w:numPr>
          <w:ilvl w:val="0"/>
          <w:numId w:val="3"/>
        </w:numPr>
        <w:rPr>
          <w:b/>
          <w:bCs/>
        </w:rPr>
      </w:pPr>
      <w:r>
        <w:t>Business leaders</w:t>
      </w:r>
    </w:p>
    <w:p w14:paraId="11AB5199" w14:textId="40625CD7" w:rsidR="00977138" w:rsidRPr="00E161BB" w:rsidRDefault="00977138" w:rsidP="008511BE">
      <w:pPr>
        <w:pStyle w:val="ListParagraph"/>
        <w:numPr>
          <w:ilvl w:val="0"/>
          <w:numId w:val="3"/>
        </w:numPr>
        <w:rPr>
          <w:b/>
          <w:bCs/>
        </w:rPr>
      </w:pPr>
      <w:r>
        <w:t>Non-profit agency leaders</w:t>
      </w:r>
    </w:p>
    <w:p w14:paraId="729D3F5E" w14:textId="713BE9B0" w:rsidR="00E161BB" w:rsidRPr="00E161BB" w:rsidRDefault="00E161BB" w:rsidP="00E161BB">
      <w:pPr>
        <w:pStyle w:val="ListParagraph"/>
        <w:numPr>
          <w:ilvl w:val="1"/>
          <w:numId w:val="3"/>
        </w:numPr>
        <w:rPr>
          <w:b/>
          <w:bCs/>
        </w:rPr>
      </w:pPr>
      <w:r>
        <w:t>Title V Agencies</w:t>
      </w:r>
    </w:p>
    <w:p w14:paraId="2BCF9B88" w14:textId="453AB16D" w:rsidR="00E161BB" w:rsidRPr="00E161BB" w:rsidRDefault="00E161BB" w:rsidP="00E161BB">
      <w:pPr>
        <w:pStyle w:val="ListParagraph"/>
        <w:numPr>
          <w:ilvl w:val="1"/>
          <w:numId w:val="3"/>
        </w:numPr>
        <w:rPr>
          <w:b/>
          <w:bCs/>
        </w:rPr>
      </w:pPr>
      <w:r>
        <w:t>Social service agencies</w:t>
      </w:r>
    </w:p>
    <w:p w14:paraId="48DE2455" w14:textId="50D4CD33" w:rsidR="00E161BB" w:rsidRPr="00FB60CA" w:rsidRDefault="00E161BB" w:rsidP="00E161BB">
      <w:pPr>
        <w:pStyle w:val="ListParagraph"/>
        <w:numPr>
          <w:ilvl w:val="1"/>
          <w:numId w:val="3"/>
        </w:numPr>
        <w:rPr>
          <w:b/>
          <w:bCs/>
        </w:rPr>
      </w:pPr>
      <w:r>
        <w:t>Family Support Agencies</w:t>
      </w:r>
    </w:p>
    <w:p w14:paraId="32287C2C" w14:textId="5ABD3EFE" w:rsidR="00FB60CA" w:rsidRPr="00857EF6" w:rsidRDefault="00FB60CA" w:rsidP="00E161BB">
      <w:pPr>
        <w:pStyle w:val="ListParagraph"/>
        <w:numPr>
          <w:ilvl w:val="1"/>
          <w:numId w:val="3"/>
        </w:numPr>
        <w:rPr>
          <w:b/>
          <w:bCs/>
        </w:rPr>
      </w:pPr>
      <w:r>
        <w:t>Food banks, pantries</w:t>
      </w:r>
    </w:p>
    <w:p w14:paraId="16226427" w14:textId="69D83F05" w:rsidR="00857EF6" w:rsidRPr="00857EF6" w:rsidRDefault="00857EF6" w:rsidP="00E161BB">
      <w:pPr>
        <w:pStyle w:val="ListParagraph"/>
        <w:numPr>
          <w:ilvl w:val="1"/>
          <w:numId w:val="3"/>
        </w:numPr>
        <w:rPr>
          <w:b/>
          <w:bCs/>
        </w:rPr>
      </w:pPr>
      <w:r>
        <w:t>Domestic violence shelters</w:t>
      </w:r>
    </w:p>
    <w:p w14:paraId="34528F05" w14:textId="309670FA" w:rsidR="00857EF6" w:rsidRPr="00857EF6" w:rsidRDefault="00857EF6" w:rsidP="00857EF6">
      <w:pPr>
        <w:pStyle w:val="ListParagraph"/>
        <w:numPr>
          <w:ilvl w:val="1"/>
          <w:numId w:val="3"/>
        </w:numPr>
        <w:rPr>
          <w:b/>
          <w:bCs/>
        </w:rPr>
      </w:pPr>
      <w:r>
        <w:t>Homeless shelters and services</w:t>
      </w:r>
    </w:p>
    <w:p w14:paraId="7C5046A8" w14:textId="323FE54C" w:rsidR="00977138" w:rsidRDefault="00977138" w:rsidP="008511BE">
      <w:pPr>
        <w:pStyle w:val="ListParagraph"/>
        <w:numPr>
          <w:ilvl w:val="0"/>
          <w:numId w:val="3"/>
        </w:numPr>
      </w:pPr>
      <w:r w:rsidRPr="00977138">
        <w:t>School board members</w:t>
      </w:r>
    </w:p>
    <w:p w14:paraId="377C9132" w14:textId="2F85A8A6" w:rsidR="003A0710" w:rsidRDefault="003A0710" w:rsidP="008511BE">
      <w:pPr>
        <w:pStyle w:val="ListParagraph"/>
        <w:numPr>
          <w:ilvl w:val="0"/>
          <w:numId w:val="3"/>
        </w:numPr>
      </w:pPr>
      <w:r>
        <w:t>Faith community leaders</w:t>
      </w:r>
    </w:p>
    <w:p w14:paraId="03F18916" w14:textId="0100F8C7" w:rsidR="00977138" w:rsidRDefault="00977138" w:rsidP="008511BE">
      <w:pPr>
        <w:pStyle w:val="ListParagraph"/>
        <w:numPr>
          <w:ilvl w:val="0"/>
          <w:numId w:val="3"/>
        </w:numPr>
      </w:pPr>
      <w:r>
        <w:t>Community Foundation leaders</w:t>
      </w:r>
    </w:p>
    <w:p w14:paraId="501058F1" w14:textId="36614AE4" w:rsidR="00977138" w:rsidRDefault="00977138" w:rsidP="008511BE">
      <w:pPr>
        <w:pStyle w:val="ListParagraph"/>
        <w:numPr>
          <w:ilvl w:val="0"/>
          <w:numId w:val="3"/>
        </w:numPr>
      </w:pPr>
      <w:r>
        <w:t>Medical and Health care Leaders</w:t>
      </w:r>
      <w:r w:rsidR="00E161BB">
        <w:t xml:space="preserve"> (hospitals, clinics, physicians, dentists</w:t>
      </w:r>
      <w:r w:rsidR="00FB60CA">
        <w:t>, mental health providers</w:t>
      </w:r>
      <w:r w:rsidR="00E161BB">
        <w:t>)</w:t>
      </w:r>
    </w:p>
    <w:p w14:paraId="406A904F" w14:textId="77777777" w:rsidR="00FB60CA" w:rsidRDefault="00FB60CA" w:rsidP="00FB60CA">
      <w:pPr>
        <w:pStyle w:val="ListParagraph"/>
        <w:numPr>
          <w:ilvl w:val="0"/>
          <w:numId w:val="3"/>
        </w:numPr>
      </w:pPr>
      <w:r>
        <w:t>Service Organizations (Rotary, Lions, Kiwanis, Soroptimists, etc.)</w:t>
      </w:r>
    </w:p>
    <w:p w14:paraId="43866C25" w14:textId="42760B78" w:rsidR="00977138" w:rsidRDefault="00FB60CA" w:rsidP="008511BE">
      <w:pPr>
        <w:pStyle w:val="ListParagraph"/>
        <w:numPr>
          <w:ilvl w:val="0"/>
          <w:numId w:val="3"/>
        </w:numPr>
      </w:pPr>
      <w:r>
        <w:t>Professional Organizations: Serving</w:t>
      </w:r>
      <w:r w:rsidR="00977138">
        <w:t xml:space="preserve"> professions such as human resources, attorneys, CPAs and </w:t>
      </w:r>
      <w:r w:rsidR="00E161BB">
        <w:t>f</w:t>
      </w:r>
      <w:r w:rsidR="00977138">
        <w:t>inancial planners</w:t>
      </w:r>
      <w:r w:rsidR="003A0710">
        <w:t>, insurance agents, clergy</w:t>
      </w:r>
      <w:r w:rsidR="00977138">
        <w:t>)</w:t>
      </w:r>
    </w:p>
    <w:p w14:paraId="0035E59E" w14:textId="699A58D1" w:rsidR="008511BE" w:rsidRPr="003A0710" w:rsidRDefault="003A0710" w:rsidP="008511BE">
      <w:pPr>
        <w:rPr>
          <w:b/>
          <w:bCs/>
        </w:rPr>
      </w:pPr>
      <w:r w:rsidRPr="003A0710">
        <w:rPr>
          <w:b/>
          <w:bCs/>
        </w:rPr>
        <w:lastRenderedPageBreak/>
        <w:t>Head Start</w:t>
      </w:r>
    </w:p>
    <w:p w14:paraId="134AE7FE" w14:textId="40E89A27" w:rsidR="003A0710" w:rsidRDefault="003A0710" w:rsidP="003A0710">
      <w:pPr>
        <w:pStyle w:val="ListParagraph"/>
        <w:numPr>
          <w:ilvl w:val="0"/>
          <w:numId w:val="6"/>
        </w:numPr>
      </w:pPr>
      <w:r>
        <w:t>Agency leadership</w:t>
      </w:r>
    </w:p>
    <w:p w14:paraId="1DC93D1B" w14:textId="6FE1F756" w:rsidR="003A0710" w:rsidRDefault="003A0710" w:rsidP="003A0710">
      <w:pPr>
        <w:pStyle w:val="ListParagraph"/>
        <w:numPr>
          <w:ilvl w:val="0"/>
          <w:numId w:val="6"/>
        </w:numPr>
      </w:pPr>
      <w:r>
        <w:t>Policy Council and Parent Committees</w:t>
      </w:r>
    </w:p>
    <w:p w14:paraId="3F1D1740" w14:textId="7ECC57A0" w:rsidR="003A0710" w:rsidRDefault="003A0710" w:rsidP="003A0710">
      <w:pPr>
        <w:pStyle w:val="ListParagraph"/>
        <w:numPr>
          <w:ilvl w:val="0"/>
          <w:numId w:val="6"/>
        </w:numPr>
      </w:pPr>
      <w:r>
        <w:t>State and Regional Head Start Associations</w:t>
      </w:r>
    </w:p>
    <w:p w14:paraId="49E1F728" w14:textId="30B106E4" w:rsidR="003A0710" w:rsidRDefault="003A0710" w:rsidP="003A0710">
      <w:pPr>
        <w:pStyle w:val="ListParagraph"/>
        <w:numPr>
          <w:ilvl w:val="0"/>
          <w:numId w:val="6"/>
        </w:numPr>
      </w:pPr>
      <w:r>
        <w:t>Regional Office Personnel</w:t>
      </w:r>
    </w:p>
    <w:p w14:paraId="58C943A0" w14:textId="0D1DCB9B" w:rsidR="003A0710" w:rsidRDefault="003A0710" w:rsidP="003A0710">
      <w:pPr>
        <w:pStyle w:val="ListParagraph"/>
        <w:numPr>
          <w:ilvl w:val="0"/>
          <w:numId w:val="6"/>
        </w:numPr>
      </w:pPr>
      <w:r>
        <w:t>State CAP Associations</w:t>
      </w:r>
    </w:p>
    <w:p w14:paraId="0C2AF263" w14:textId="2AD41C29" w:rsidR="003A0710" w:rsidRDefault="003A0710" w:rsidP="003A0710">
      <w:pPr>
        <w:pStyle w:val="ListParagraph"/>
        <w:numPr>
          <w:ilvl w:val="0"/>
          <w:numId w:val="6"/>
        </w:numPr>
      </w:pPr>
      <w:r>
        <w:t>Regional and National TTA Systems</w:t>
      </w:r>
    </w:p>
    <w:p w14:paraId="5C27EBF0" w14:textId="27E02298" w:rsidR="003A0710" w:rsidRDefault="003A0710" w:rsidP="003A0710">
      <w:pPr>
        <w:pStyle w:val="ListParagraph"/>
        <w:numPr>
          <w:ilvl w:val="0"/>
          <w:numId w:val="6"/>
        </w:numPr>
      </w:pPr>
      <w:r>
        <w:t>Office Of Head Start</w:t>
      </w:r>
    </w:p>
    <w:p w14:paraId="65CA8DD4" w14:textId="027922E6" w:rsidR="003A0710" w:rsidRDefault="003A0710" w:rsidP="003A0710">
      <w:pPr>
        <w:pStyle w:val="ListParagraph"/>
        <w:numPr>
          <w:ilvl w:val="0"/>
          <w:numId w:val="6"/>
        </w:numPr>
      </w:pPr>
      <w:r>
        <w:t>National Head Start Association</w:t>
      </w:r>
    </w:p>
    <w:sectPr w:rsidR="003A0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D30675"/>
    <w:multiLevelType w:val="hybridMultilevel"/>
    <w:tmpl w:val="C7A2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87A28"/>
    <w:multiLevelType w:val="hybridMultilevel"/>
    <w:tmpl w:val="2B5CED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466A33"/>
    <w:multiLevelType w:val="hybridMultilevel"/>
    <w:tmpl w:val="E78C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E44D83"/>
    <w:multiLevelType w:val="hybridMultilevel"/>
    <w:tmpl w:val="A820770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4FD6E2E"/>
    <w:multiLevelType w:val="hybridMultilevel"/>
    <w:tmpl w:val="4F82A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3B7669"/>
    <w:multiLevelType w:val="hybridMultilevel"/>
    <w:tmpl w:val="C0FC1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E36AB1"/>
    <w:multiLevelType w:val="hybridMultilevel"/>
    <w:tmpl w:val="BD668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4646550"/>
    <w:multiLevelType w:val="hybridMultilevel"/>
    <w:tmpl w:val="07A0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AE0B72"/>
    <w:multiLevelType w:val="hybridMultilevel"/>
    <w:tmpl w:val="6E6A4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1934823">
    <w:abstractNumId w:val="1"/>
  </w:num>
  <w:num w:numId="2" w16cid:durableId="1370573200">
    <w:abstractNumId w:val="3"/>
  </w:num>
  <w:num w:numId="3" w16cid:durableId="589891278">
    <w:abstractNumId w:val="4"/>
  </w:num>
  <w:num w:numId="4" w16cid:durableId="480773957">
    <w:abstractNumId w:val="0"/>
  </w:num>
  <w:num w:numId="5" w16cid:durableId="1375350331">
    <w:abstractNumId w:val="5"/>
  </w:num>
  <w:num w:numId="6" w16cid:durableId="1678264327">
    <w:abstractNumId w:val="8"/>
  </w:num>
  <w:num w:numId="7" w16cid:durableId="856768906">
    <w:abstractNumId w:val="2"/>
  </w:num>
  <w:num w:numId="8" w16cid:durableId="206917799">
    <w:abstractNumId w:val="6"/>
  </w:num>
  <w:num w:numId="9" w16cid:durableId="5437547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1BE"/>
    <w:rsid w:val="000E7AA2"/>
    <w:rsid w:val="00103253"/>
    <w:rsid w:val="001F596D"/>
    <w:rsid w:val="00205F84"/>
    <w:rsid w:val="002D6A44"/>
    <w:rsid w:val="003453A6"/>
    <w:rsid w:val="003A0710"/>
    <w:rsid w:val="00591364"/>
    <w:rsid w:val="008511BE"/>
    <w:rsid w:val="00857EF6"/>
    <w:rsid w:val="00977138"/>
    <w:rsid w:val="00AA41DA"/>
    <w:rsid w:val="00AC4BDF"/>
    <w:rsid w:val="00C45128"/>
    <w:rsid w:val="00C857C8"/>
    <w:rsid w:val="00CF2D0B"/>
    <w:rsid w:val="00D6072F"/>
    <w:rsid w:val="00D82D29"/>
    <w:rsid w:val="00E161BB"/>
    <w:rsid w:val="00E80988"/>
    <w:rsid w:val="00EC5026"/>
    <w:rsid w:val="00FB6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20084"/>
  <w15:chartTrackingRefBased/>
  <w15:docId w15:val="{134925C5-8F56-4FC3-A290-E5B0F5534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1BE"/>
  </w:style>
  <w:style w:type="paragraph" w:styleId="Heading1">
    <w:name w:val="heading 1"/>
    <w:basedOn w:val="Normal"/>
    <w:next w:val="Normal"/>
    <w:link w:val="Heading1Char"/>
    <w:uiPriority w:val="9"/>
    <w:qFormat/>
    <w:rsid w:val="008511B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511B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511B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511B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511B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511B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511B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511B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511B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1B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511B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511B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511B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511B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511B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511B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511B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511BE"/>
    <w:rPr>
      <w:rFonts w:eastAsiaTheme="majorEastAsia" w:cstheme="majorBidi"/>
      <w:color w:val="272727" w:themeColor="text1" w:themeTint="D8"/>
    </w:rPr>
  </w:style>
  <w:style w:type="paragraph" w:styleId="Title">
    <w:name w:val="Title"/>
    <w:basedOn w:val="Normal"/>
    <w:next w:val="Normal"/>
    <w:link w:val="TitleChar"/>
    <w:uiPriority w:val="10"/>
    <w:qFormat/>
    <w:rsid w:val="008511B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11B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511B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511B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511BE"/>
    <w:pPr>
      <w:spacing w:before="160"/>
      <w:jc w:val="center"/>
    </w:pPr>
    <w:rPr>
      <w:i/>
      <w:iCs/>
      <w:color w:val="404040" w:themeColor="text1" w:themeTint="BF"/>
    </w:rPr>
  </w:style>
  <w:style w:type="character" w:customStyle="1" w:styleId="QuoteChar">
    <w:name w:val="Quote Char"/>
    <w:basedOn w:val="DefaultParagraphFont"/>
    <w:link w:val="Quote"/>
    <w:uiPriority w:val="29"/>
    <w:rsid w:val="008511BE"/>
    <w:rPr>
      <w:i/>
      <w:iCs/>
      <w:color w:val="404040" w:themeColor="text1" w:themeTint="BF"/>
    </w:rPr>
  </w:style>
  <w:style w:type="paragraph" w:styleId="ListParagraph">
    <w:name w:val="List Paragraph"/>
    <w:basedOn w:val="Normal"/>
    <w:uiPriority w:val="34"/>
    <w:qFormat/>
    <w:rsid w:val="008511BE"/>
    <w:pPr>
      <w:ind w:left="720"/>
      <w:contextualSpacing/>
    </w:pPr>
  </w:style>
  <w:style w:type="character" w:styleId="IntenseEmphasis">
    <w:name w:val="Intense Emphasis"/>
    <w:basedOn w:val="DefaultParagraphFont"/>
    <w:uiPriority w:val="21"/>
    <w:qFormat/>
    <w:rsid w:val="008511BE"/>
    <w:rPr>
      <w:i/>
      <w:iCs/>
      <w:color w:val="0F4761" w:themeColor="accent1" w:themeShade="BF"/>
    </w:rPr>
  </w:style>
  <w:style w:type="paragraph" w:styleId="IntenseQuote">
    <w:name w:val="Intense Quote"/>
    <w:basedOn w:val="Normal"/>
    <w:next w:val="Normal"/>
    <w:link w:val="IntenseQuoteChar"/>
    <w:uiPriority w:val="30"/>
    <w:qFormat/>
    <w:rsid w:val="008511B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511BE"/>
    <w:rPr>
      <w:i/>
      <w:iCs/>
      <w:color w:val="0F4761" w:themeColor="accent1" w:themeShade="BF"/>
    </w:rPr>
  </w:style>
  <w:style w:type="character" w:styleId="IntenseReference">
    <w:name w:val="Intense Reference"/>
    <w:basedOn w:val="DefaultParagraphFont"/>
    <w:uiPriority w:val="32"/>
    <w:qFormat/>
    <w:rsid w:val="008511BE"/>
    <w:rPr>
      <w:b/>
      <w:bCs/>
      <w:smallCaps/>
      <w:color w:val="0F4761" w:themeColor="accent1" w:themeShade="BF"/>
      <w:spacing w:val="5"/>
    </w:rPr>
  </w:style>
  <w:style w:type="character" w:styleId="Hyperlink">
    <w:name w:val="Hyperlink"/>
    <w:basedOn w:val="DefaultParagraphFont"/>
    <w:uiPriority w:val="99"/>
    <w:unhideWhenUsed/>
    <w:rsid w:val="00CF2D0B"/>
    <w:rPr>
      <w:color w:val="467886" w:themeColor="hyperlink"/>
      <w:u w:val="single"/>
    </w:rPr>
  </w:style>
  <w:style w:type="character" w:styleId="UnresolvedMention">
    <w:name w:val="Unresolved Mention"/>
    <w:basedOn w:val="DefaultParagraphFont"/>
    <w:uiPriority w:val="99"/>
    <w:semiHidden/>
    <w:unhideWhenUsed/>
    <w:rsid w:val="00CF2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lkc.ohs.acf.hhs.gov/policy/45-cfr-chap-xiii/1302-53-community-partnerships-coordination-other-early-childhood-education-progra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3</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Rendon</dc:creator>
  <cp:keywords/>
  <dc:description/>
  <cp:lastModifiedBy>Tom Rendon</cp:lastModifiedBy>
  <cp:revision>4</cp:revision>
  <dcterms:created xsi:type="dcterms:W3CDTF">2024-05-23T15:24:00Z</dcterms:created>
  <dcterms:modified xsi:type="dcterms:W3CDTF">2024-05-24T03:11:00Z</dcterms:modified>
</cp:coreProperties>
</file>